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45" w:rsidRDefault="00837015" w:rsidP="00837015">
      <w:pPr>
        <w:tabs>
          <w:tab w:val="left" w:pos="7890"/>
        </w:tabs>
        <w:spacing w:after="120"/>
      </w:pPr>
      <w:r w:rsidRPr="00837015">
        <w:rPr>
          <w:rFonts w:eastAsia="Calibri"/>
          <w:noProof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    </w:t>
      </w:r>
    </w:p>
    <w:p w:rsidR="00837015" w:rsidRPr="00837015" w:rsidRDefault="00837015" w:rsidP="00837015">
      <w:pPr>
        <w:tabs>
          <w:tab w:val="left" w:pos="7890"/>
        </w:tabs>
        <w:spacing w:after="120"/>
        <w:rPr>
          <w:sz w:val="20"/>
          <w:szCs w:val="20"/>
          <w:lang w:eastAsia="uk-UA"/>
        </w:rPr>
      </w:pPr>
      <w:r w:rsidRPr="00837015">
        <w:t xml:space="preserve">                                                         </w:t>
      </w:r>
    </w:p>
    <w:p w:rsidR="00837015" w:rsidRPr="00837015" w:rsidRDefault="00837015" w:rsidP="00837015">
      <w:pPr>
        <w:jc w:val="center"/>
      </w:pPr>
      <w:r w:rsidRPr="00837015">
        <w:rPr>
          <w:noProof/>
          <w:color w:val="0C0C0C"/>
          <w:sz w:val="20"/>
          <w:szCs w:val="20"/>
        </w:rPr>
        <w:drawing>
          <wp:inline distT="0" distB="0" distL="0" distR="0">
            <wp:extent cx="971550" cy="971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015" w:rsidRPr="00837015" w:rsidRDefault="00837015" w:rsidP="00837015">
      <w:pPr>
        <w:jc w:val="center"/>
        <w:rPr>
          <w:b/>
          <w:bCs/>
          <w:caps/>
          <w:sz w:val="28"/>
          <w:szCs w:val="28"/>
        </w:rPr>
      </w:pPr>
    </w:p>
    <w:p w:rsidR="00837015" w:rsidRPr="00837015" w:rsidRDefault="00837015" w:rsidP="00837015">
      <w:pPr>
        <w:jc w:val="center"/>
        <w:rPr>
          <w:b/>
          <w:bCs/>
          <w:caps/>
          <w:sz w:val="28"/>
          <w:szCs w:val="28"/>
        </w:rPr>
      </w:pPr>
      <w:r w:rsidRPr="00837015">
        <w:rPr>
          <w:b/>
          <w:bCs/>
          <w:caps/>
          <w:sz w:val="28"/>
          <w:szCs w:val="28"/>
        </w:rPr>
        <w:t xml:space="preserve">СОВЕТ ГАГАРИНСКОГО МУНИЦИПАЛЬНОГО ОКРУГА </w:t>
      </w:r>
      <w:r w:rsidRPr="00837015">
        <w:rPr>
          <w:b/>
          <w:bCs/>
          <w:caps/>
          <w:sz w:val="28"/>
          <w:szCs w:val="28"/>
          <w:lang w:val="en-US"/>
        </w:rPr>
        <w:t>IIi</w:t>
      </w:r>
      <w:r w:rsidRPr="00837015">
        <w:rPr>
          <w:b/>
          <w:bCs/>
          <w:caps/>
          <w:sz w:val="28"/>
          <w:szCs w:val="28"/>
        </w:rPr>
        <w:t xml:space="preserve"> СОЗЫВА</w:t>
      </w:r>
    </w:p>
    <w:p w:rsidR="00837015" w:rsidRPr="00837015" w:rsidRDefault="00837015" w:rsidP="00837015">
      <w:pPr>
        <w:spacing w:before="240" w:after="60"/>
        <w:jc w:val="center"/>
        <w:outlineLvl w:val="4"/>
        <w:rPr>
          <w:rFonts w:eastAsia="Calibri"/>
          <w:b/>
          <w:bCs/>
          <w:sz w:val="28"/>
          <w:szCs w:val="28"/>
          <w:lang w:eastAsia="uk-UA"/>
        </w:rPr>
      </w:pPr>
      <w:r w:rsidRPr="00837015">
        <w:rPr>
          <w:rFonts w:eastAsia="Calibri"/>
          <w:b/>
          <w:bCs/>
          <w:sz w:val="28"/>
          <w:szCs w:val="28"/>
          <w:lang w:eastAsia="uk-UA"/>
        </w:rPr>
        <w:t>Р Е Ш Е Н И Е</w:t>
      </w:r>
    </w:p>
    <w:p w:rsidR="00837015" w:rsidRPr="00837015" w:rsidRDefault="007F773C" w:rsidP="007F773C">
      <w:pPr>
        <w:spacing w:before="240" w:after="60"/>
        <w:jc w:val="center"/>
        <w:outlineLvl w:val="4"/>
        <w:rPr>
          <w:rFonts w:eastAsia="Calibri"/>
          <w:b/>
          <w:bCs/>
          <w:sz w:val="28"/>
          <w:szCs w:val="28"/>
          <w:lang w:eastAsia="uk-UA"/>
        </w:rPr>
      </w:pPr>
      <w:r>
        <w:rPr>
          <w:rFonts w:eastAsia="Calibri"/>
          <w:b/>
          <w:bCs/>
          <w:sz w:val="28"/>
          <w:szCs w:val="28"/>
          <w:lang w:eastAsia="uk-UA"/>
        </w:rPr>
        <w:t xml:space="preserve">ВНЕОЧЕРЕДНАЯ </w:t>
      </w:r>
      <w:r w:rsidR="00837015" w:rsidRPr="00837015">
        <w:rPr>
          <w:rFonts w:eastAsia="Calibri"/>
          <w:b/>
          <w:bCs/>
          <w:sz w:val="28"/>
          <w:szCs w:val="28"/>
          <w:lang w:eastAsia="uk-UA"/>
        </w:rPr>
        <w:t>СЕССИЯ</w:t>
      </w:r>
    </w:p>
    <w:p w:rsidR="00837015" w:rsidRPr="00837015" w:rsidRDefault="005B7845" w:rsidP="00837015">
      <w:pPr>
        <w:spacing w:before="240" w:after="60"/>
        <w:jc w:val="center"/>
        <w:outlineLvl w:val="4"/>
        <w:rPr>
          <w:rFonts w:eastAsia="Calibri"/>
          <w:b/>
          <w:bCs/>
          <w:sz w:val="28"/>
          <w:szCs w:val="28"/>
          <w:lang w:eastAsia="uk-UA"/>
        </w:rPr>
      </w:pPr>
      <w:r>
        <w:rPr>
          <w:rFonts w:eastAsia="Calibri"/>
          <w:b/>
          <w:bCs/>
          <w:sz w:val="28"/>
          <w:szCs w:val="28"/>
          <w:lang w:eastAsia="uk-UA"/>
        </w:rPr>
        <w:t>18 АПРЕЛЯ 2025</w:t>
      </w:r>
      <w:r w:rsidR="00837015" w:rsidRPr="00837015">
        <w:rPr>
          <w:rFonts w:eastAsia="Calibri"/>
          <w:b/>
          <w:bCs/>
          <w:sz w:val="28"/>
          <w:szCs w:val="28"/>
          <w:lang w:eastAsia="uk-UA"/>
        </w:rPr>
        <w:t xml:space="preserve"> Г.  </w:t>
      </w:r>
      <w:r w:rsidR="00837015" w:rsidRPr="00837015">
        <w:rPr>
          <w:rFonts w:eastAsia="Calibri"/>
          <w:b/>
          <w:bCs/>
          <w:sz w:val="28"/>
          <w:szCs w:val="28"/>
          <w:lang w:eastAsia="uk-UA"/>
        </w:rPr>
        <w:tab/>
        <w:t xml:space="preserve">               № </w:t>
      </w:r>
      <w:r w:rsidR="00837015" w:rsidRPr="00837015">
        <w:rPr>
          <w:rFonts w:eastAsia="Calibri"/>
          <w:b/>
          <w:bCs/>
          <w:sz w:val="28"/>
          <w:szCs w:val="28"/>
          <w:lang w:eastAsia="uk-UA"/>
        </w:rPr>
        <w:tab/>
      </w:r>
      <w:r w:rsidR="007F773C">
        <w:rPr>
          <w:rFonts w:eastAsia="Calibri"/>
          <w:b/>
          <w:bCs/>
          <w:sz w:val="28"/>
          <w:szCs w:val="28"/>
          <w:lang w:eastAsia="uk-UA"/>
        </w:rPr>
        <w:t>245</w:t>
      </w:r>
      <w:r w:rsidR="00837015" w:rsidRPr="00837015">
        <w:rPr>
          <w:rFonts w:eastAsia="Calibri"/>
          <w:b/>
          <w:bCs/>
          <w:sz w:val="28"/>
          <w:szCs w:val="28"/>
          <w:lang w:eastAsia="uk-UA"/>
        </w:rPr>
        <w:t xml:space="preserve">                            Г. СЕВАСТОПОЛЬ</w:t>
      </w:r>
    </w:p>
    <w:p w:rsidR="00AC45C1" w:rsidRPr="00AC45C1" w:rsidRDefault="00AC45C1" w:rsidP="00AC45C1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AC45C1" w:rsidRPr="00552431" w:rsidRDefault="00AC45C1" w:rsidP="00AC45C1">
      <w:pPr>
        <w:widowControl w:val="0"/>
        <w:spacing w:before="10"/>
        <w:rPr>
          <w:b/>
          <w:bCs/>
          <w:sz w:val="20"/>
          <w:szCs w:val="20"/>
          <w:lang w:eastAsia="en-US"/>
        </w:rPr>
      </w:pPr>
    </w:p>
    <w:p w:rsidR="00AC45C1" w:rsidRPr="00AC45C1" w:rsidRDefault="00AC45C1" w:rsidP="00AC45C1">
      <w:pPr>
        <w:widowControl w:val="0"/>
        <w:spacing w:line="322" w:lineRule="exact"/>
        <w:jc w:val="center"/>
        <w:rPr>
          <w:rFonts w:eastAsia="Calibri"/>
          <w:b/>
          <w:spacing w:val="-1"/>
          <w:sz w:val="28"/>
          <w:szCs w:val="22"/>
          <w:lang w:eastAsia="en-US"/>
        </w:rPr>
      </w:pPr>
      <w:r w:rsidRPr="00AC45C1">
        <w:rPr>
          <w:rFonts w:eastAsia="Calibri"/>
          <w:b/>
          <w:sz w:val="28"/>
          <w:szCs w:val="22"/>
          <w:lang w:eastAsia="en-US"/>
        </w:rPr>
        <w:t>О внесении изменений в решение Совета Гагаринского муниципального округа от 23 ноября 2018 г. № 132 «Об</w:t>
      </w:r>
      <w:r w:rsidRPr="00AC45C1">
        <w:rPr>
          <w:rFonts w:eastAsia="Calibri"/>
          <w:b/>
          <w:spacing w:val="1"/>
          <w:sz w:val="28"/>
          <w:szCs w:val="22"/>
          <w:lang w:eastAsia="en-US"/>
        </w:rPr>
        <w:t xml:space="preserve"> </w:t>
      </w:r>
      <w:r w:rsidRPr="00AC45C1">
        <w:rPr>
          <w:rFonts w:eastAsia="Calibri"/>
          <w:b/>
          <w:spacing w:val="-1"/>
          <w:sz w:val="28"/>
          <w:szCs w:val="22"/>
          <w:lang w:eastAsia="en-US"/>
        </w:rPr>
        <w:t>утверждении</w:t>
      </w:r>
      <w:r w:rsidRPr="00AC45C1">
        <w:rPr>
          <w:rFonts w:eastAsia="Calibri"/>
          <w:b/>
          <w:spacing w:val="69"/>
          <w:sz w:val="28"/>
          <w:szCs w:val="22"/>
          <w:lang w:eastAsia="en-US"/>
        </w:rPr>
        <w:t xml:space="preserve"> </w:t>
      </w:r>
      <w:r w:rsidRPr="00AC45C1">
        <w:rPr>
          <w:rFonts w:eastAsia="Calibri"/>
          <w:b/>
          <w:spacing w:val="-1"/>
          <w:sz w:val="28"/>
          <w:szCs w:val="22"/>
          <w:lang w:eastAsia="en-US"/>
        </w:rPr>
        <w:t xml:space="preserve">Положения о бюджетном процессе во внутригородском муниципальном образовании города Севастополя Гагаринский муниципальный округ </w:t>
      </w:r>
    </w:p>
    <w:p w:rsidR="00AC45C1" w:rsidRPr="00AC45C1" w:rsidRDefault="00AC45C1" w:rsidP="00AC45C1">
      <w:pPr>
        <w:widowControl w:val="0"/>
        <w:spacing w:line="322" w:lineRule="exact"/>
        <w:jc w:val="center"/>
        <w:rPr>
          <w:rFonts w:eastAsia="Calibri"/>
          <w:b/>
          <w:spacing w:val="-1"/>
          <w:sz w:val="28"/>
          <w:szCs w:val="22"/>
          <w:lang w:eastAsia="en-US"/>
        </w:rPr>
      </w:pPr>
      <w:r w:rsidRPr="00AC45C1">
        <w:rPr>
          <w:rFonts w:eastAsia="Calibri"/>
          <w:b/>
          <w:spacing w:val="-1"/>
          <w:sz w:val="28"/>
          <w:szCs w:val="22"/>
          <w:lang w:eastAsia="en-US"/>
        </w:rPr>
        <w:t>в новой редакции»</w:t>
      </w:r>
    </w:p>
    <w:p w:rsidR="00AC45C1" w:rsidRPr="00AC45C1" w:rsidRDefault="00AC45C1" w:rsidP="00AC45C1">
      <w:pPr>
        <w:widowControl w:val="0"/>
        <w:spacing w:before="8"/>
        <w:jc w:val="center"/>
        <w:rPr>
          <w:b/>
          <w:bCs/>
          <w:sz w:val="27"/>
          <w:szCs w:val="27"/>
          <w:lang w:eastAsia="en-US"/>
        </w:rPr>
      </w:pPr>
    </w:p>
    <w:p w:rsidR="00837015" w:rsidRPr="00837015" w:rsidRDefault="00AC45C1" w:rsidP="00837015">
      <w:pPr>
        <w:ind w:firstLine="851"/>
        <w:jc w:val="both"/>
        <w:rPr>
          <w:sz w:val="28"/>
          <w:szCs w:val="28"/>
        </w:rPr>
      </w:pPr>
      <w:r w:rsidRPr="00AC45C1">
        <w:rPr>
          <w:sz w:val="28"/>
          <w:szCs w:val="28"/>
          <w:lang w:eastAsia="en-US"/>
        </w:rPr>
        <w:t>В соответствии с Бюджетным кодексом Российской Федерации, Федеральным Законом от 6 октября 2003 г</w:t>
      </w:r>
      <w:r w:rsidR="00733A47">
        <w:rPr>
          <w:sz w:val="28"/>
          <w:szCs w:val="28"/>
          <w:lang w:eastAsia="en-US"/>
        </w:rPr>
        <w:t>.</w:t>
      </w:r>
      <w:r w:rsidRPr="00AC45C1">
        <w:rPr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 Законом города Севастополя от 30 декабря 2014 г</w:t>
      </w:r>
      <w:r w:rsidR="00733A47">
        <w:rPr>
          <w:sz w:val="28"/>
          <w:szCs w:val="28"/>
          <w:lang w:eastAsia="en-US"/>
        </w:rPr>
        <w:t>.</w:t>
      </w:r>
      <w:r w:rsidRPr="00AC45C1">
        <w:rPr>
          <w:sz w:val="28"/>
          <w:szCs w:val="28"/>
          <w:lang w:eastAsia="en-US"/>
        </w:rPr>
        <w:t xml:space="preserve"> №</w:t>
      </w:r>
      <w:r w:rsidR="00733A47">
        <w:rPr>
          <w:sz w:val="28"/>
          <w:szCs w:val="28"/>
          <w:lang w:eastAsia="en-US"/>
        </w:rPr>
        <w:t xml:space="preserve"> </w:t>
      </w:r>
      <w:r w:rsidRPr="00AC45C1">
        <w:rPr>
          <w:sz w:val="28"/>
          <w:szCs w:val="28"/>
          <w:lang w:eastAsia="en-US"/>
        </w:rPr>
        <w:t xml:space="preserve">102-ЗС «О местном самоуправлении в городе Севастополе», </w:t>
      </w:r>
      <w:r w:rsidRPr="00AC45C1">
        <w:rPr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Га</w:t>
      </w:r>
      <w:r w:rsidR="00837015">
        <w:rPr>
          <w:sz w:val="28"/>
          <w:szCs w:val="28"/>
        </w:rPr>
        <w:t>гаринский муниципальный округ»,</w:t>
      </w:r>
      <w:r w:rsidR="00837015" w:rsidRPr="00837015">
        <w:rPr>
          <w:sz w:val="28"/>
          <w:szCs w:val="28"/>
        </w:rPr>
        <w:t xml:space="preserve"> рассмотрев протест прокурора Гагаринского района</w:t>
      </w:r>
      <w:r w:rsidR="00A671F9">
        <w:rPr>
          <w:sz w:val="28"/>
          <w:szCs w:val="28"/>
        </w:rPr>
        <w:t xml:space="preserve"> </w:t>
      </w:r>
      <w:r w:rsidR="00837015" w:rsidRPr="00837015">
        <w:rPr>
          <w:sz w:val="28"/>
          <w:szCs w:val="28"/>
        </w:rPr>
        <w:t xml:space="preserve">от </w:t>
      </w:r>
      <w:r w:rsidR="00837015">
        <w:rPr>
          <w:sz w:val="28"/>
          <w:szCs w:val="28"/>
        </w:rPr>
        <w:t>27 марта 2025 г. № 7-01-2025/1716-25</w:t>
      </w:r>
      <w:r w:rsidR="00837015" w:rsidRPr="00837015">
        <w:rPr>
          <w:sz w:val="28"/>
          <w:szCs w:val="28"/>
        </w:rPr>
        <w:t>,</w:t>
      </w:r>
      <w:r w:rsidR="007F773C">
        <w:rPr>
          <w:sz w:val="28"/>
          <w:szCs w:val="28"/>
        </w:rPr>
        <w:t xml:space="preserve"> </w:t>
      </w:r>
      <w:r w:rsidR="00837015" w:rsidRPr="00837015">
        <w:rPr>
          <w:sz w:val="28"/>
          <w:szCs w:val="28"/>
        </w:rPr>
        <w:t xml:space="preserve">Совет Гагаринского муниципального округа </w:t>
      </w:r>
    </w:p>
    <w:p w:rsidR="001B3D60" w:rsidRPr="007B63D9" w:rsidRDefault="001B3D60" w:rsidP="00837015">
      <w:pPr>
        <w:widowControl w:val="0"/>
        <w:spacing w:before="4"/>
        <w:ind w:firstLine="709"/>
        <w:jc w:val="both"/>
        <w:outlineLvl w:val="0"/>
        <w:rPr>
          <w:b/>
        </w:rPr>
      </w:pPr>
    </w:p>
    <w:p w:rsidR="00543940" w:rsidRDefault="001B3D60" w:rsidP="00543940">
      <w:pPr>
        <w:ind w:firstLine="720"/>
        <w:jc w:val="center"/>
        <w:rPr>
          <w:b/>
          <w:bCs/>
          <w:sz w:val="28"/>
          <w:szCs w:val="28"/>
        </w:rPr>
      </w:pPr>
      <w:r w:rsidRPr="00E96A0E">
        <w:rPr>
          <w:b/>
          <w:bCs/>
          <w:sz w:val="28"/>
          <w:szCs w:val="28"/>
        </w:rPr>
        <w:t>Р Е Ш И Л:</w:t>
      </w:r>
    </w:p>
    <w:p w:rsidR="001448BB" w:rsidRDefault="001448BB" w:rsidP="00543940">
      <w:pPr>
        <w:ind w:firstLine="720"/>
        <w:jc w:val="center"/>
        <w:rPr>
          <w:b/>
          <w:bCs/>
          <w:sz w:val="28"/>
          <w:szCs w:val="28"/>
        </w:rPr>
      </w:pPr>
    </w:p>
    <w:p w:rsidR="00837015" w:rsidRPr="00AA6555" w:rsidRDefault="001448BB" w:rsidP="00837015">
      <w:pPr>
        <w:ind w:firstLine="851"/>
        <w:jc w:val="both"/>
        <w:rPr>
          <w:color w:val="000000"/>
          <w:sz w:val="28"/>
          <w:szCs w:val="28"/>
        </w:rPr>
      </w:pPr>
      <w:r w:rsidRPr="001448BB">
        <w:rPr>
          <w:sz w:val="28"/>
          <w:szCs w:val="28"/>
          <w:lang w:eastAsia="ar-SA"/>
        </w:rPr>
        <w:t>1.</w:t>
      </w:r>
      <w:r w:rsidR="00837015" w:rsidRPr="00437DB1">
        <w:rPr>
          <w:sz w:val="28"/>
          <w:szCs w:val="28"/>
        </w:rPr>
        <w:t xml:space="preserve"> </w:t>
      </w:r>
      <w:r w:rsidR="00837015">
        <w:rPr>
          <w:sz w:val="28"/>
          <w:szCs w:val="28"/>
        </w:rPr>
        <w:t xml:space="preserve">Протест прокурора Гагаринского района </w:t>
      </w:r>
      <w:r w:rsidR="00837015" w:rsidRPr="00837015">
        <w:rPr>
          <w:sz w:val="28"/>
          <w:szCs w:val="28"/>
        </w:rPr>
        <w:t xml:space="preserve">от </w:t>
      </w:r>
      <w:r w:rsidR="00837015">
        <w:rPr>
          <w:sz w:val="28"/>
          <w:szCs w:val="28"/>
        </w:rPr>
        <w:t>27 марта 2025г.</w:t>
      </w:r>
      <w:r w:rsidR="007F773C">
        <w:rPr>
          <w:sz w:val="28"/>
          <w:szCs w:val="28"/>
        </w:rPr>
        <w:br/>
      </w:r>
      <w:bookmarkStart w:id="0" w:name="_GoBack"/>
      <w:bookmarkEnd w:id="0"/>
      <w:r w:rsidR="00837015">
        <w:rPr>
          <w:sz w:val="28"/>
          <w:szCs w:val="28"/>
        </w:rPr>
        <w:t>№ 7-01-2025/1716-25 на решение</w:t>
      </w:r>
      <w:r w:rsidR="00837015" w:rsidRPr="00E00ECE">
        <w:rPr>
          <w:sz w:val="28"/>
          <w:szCs w:val="28"/>
        </w:rPr>
        <w:t xml:space="preserve"> Совета Гагаринского муници</w:t>
      </w:r>
      <w:r w:rsidR="00837015">
        <w:rPr>
          <w:sz w:val="28"/>
          <w:szCs w:val="28"/>
        </w:rPr>
        <w:t>пального округа</w:t>
      </w:r>
      <w:r w:rsidR="00837015" w:rsidRPr="00E00ECE">
        <w:rPr>
          <w:sz w:val="28"/>
          <w:szCs w:val="28"/>
        </w:rPr>
        <w:t xml:space="preserve"> </w:t>
      </w:r>
      <w:r w:rsidR="00837015">
        <w:rPr>
          <w:sz w:val="28"/>
          <w:szCs w:val="28"/>
          <w:lang w:eastAsia="ar-SA"/>
        </w:rPr>
        <w:t>от 23 ноября 2018 г. № 132</w:t>
      </w:r>
      <w:r w:rsidR="00837015" w:rsidRPr="003F207F">
        <w:rPr>
          <w:sz w:val="28"/>
          <w:szCs w:val="28"/>
          <w:lang w:eastAsia="ar-SA"/>
        </w:rPr>
        <w:t xml:space="preserve"> «</w:t>
      </w:r>
      <w:r w:rsidR="00837015">
        <w:rPr>
          <w:bCs/>
          <w:sz w:val="28"/>
          <w:szCs w:val="28"/>
        </w:rPr>
        <w:t>Об утверждении Положения о бюджетном процессе во</w:t>
      </w:r>
      <w:r w:rsidR="00837015" w:rsidRPr="00114173">
        <w:rPr>
          <w:sz w:val="28"/>
          <w:szCs w:val="28"/>
        </w:rPr>
        <w:t xml:space="preserve"> внутригородско</w:t>
      </w:r>
      <w:r w:rsidR="00837015">
        <w:rPr>
          <w:bCs/>
          <w:sz w:val="28"/>
          <w:szCs w:val="28"/>
        </w:rPr>
        <w:t>м</w:t>
      </w:r>
      <w:r w:rsidR="00837015" w:rsidRPr="00114173">
        <w:rPr>
          <w:sz w:val="28"/>
          <w:szCs w:val="28"/>
        </w:rPr>
        <w:t xml:space="preserve"> муниципально</w:t>
      </w:r>
      <w:r w:rsidR="00837015">
        <w:rPr>
          <w:bCs/>
          <w:sz w:val="28"/>
          <w:szCs w:val="28"/>
        </w:rPr>
        <w:t>м</w:t>
      </w:r>
      <w:r w:rsidR="00837015" w:rsidRPr="00114173">
        <w:rPr>
          <w:sz w:val="28"/>
          <w:szCs w:val="28"/>
        </w:rPr>
        <w:t xml:space="preserve"> образовани</w:t>
      </w:r>
      <w:r w:rsidR="00837015">
        <w:rPr>
          <w:bCs/>
          <w:sz w:val="28"/>
          <w:szCs w:val="28"/>
        </w:rPr>
        <w:t>и</w:t>
      </w:r>
      <w:r w:rsidR="00837015" w:rsidRPr="00114173">
        <w:rPr>
          <w:sz w:val="28"/>
          <w:szCs w:val="28"/>
        </w:rPr>
        <w:t xml:space="preserve"> города Севастополя Гагаринский муниципальный </w:t>
      </w:r>
      <w:r w:rsidR="00837015" w:rsidRPr="00FA3B4E">
        <w:rPr>
          <w:bCs/>
          <w:sz w:val="28"/>
          <w:szCs w:val="28"/>
        </w:rPr>
        <w:t xml:space="preserve">округ </w:t>
      </w:r>
      <w:r w:rsidR="00837015" w:rsidRPr="00AC45C1">
        <w:rPr>
          <w:bCs/>
          <w:sz w:val="28"/>
          <w:szCs w:val="28"/>
        </w:rPr>
        <w:t>в новой редакции</w:t>
      </w:r>
      <w:r w:rsidR="00837015" w:rsidRPr="00FA3B4E">
        <w:rPr>
          <w:bCs/>
          <w:sz w:val="28"/>
          <w:szCs w:val="28"/>
        </w:rPr>
        <w:t>»</w:t>
      </w:r>
      <w:r w:rsidR="00837015">
        <w:rPr>
          <w:sz w:val="28"/>
          <w:szCs w:val="28"/>
          <w:lang w:eastAsia="ar-SA"/>
        </w:rPr>
        <w:t xml:space="preserve"> </w:t>
      </w:r>
      <w:r w:rsidR="00837015" w:rsidRPr="00AA6555">
        <w:rPr>
          <w:sz w:val="28"/>
          <w:szCs w:val="28"/>
        </w:rPr>
        <w:t>удовлетворить</w:t>
      </w:r>
      <w:r w:rsidR="00837015">
        <w:rPr>
          <w:sz w:val="28"/>
          <w:szCs w:val="28"/>
        </w:rPr>
        <w:t xml:space="preserve">. </w:t>
      </w:r>
    </w:p>
    <w:p w:rsidR="00837015" w:rsidRDefault="00837015" w:rsidP="00A008A9">
      <w:pPr>
        <w:ind w:firstLine="709"/>
        <w:jc w:val="both"/>
        <w:rPr>
          <w:sz w:val="28"/>
          <w:szCs w:val="28"/>
          <w:lang w:eastAsia="ar-SA"/>
        </w:rPr>
      </w:pPr>
    </w:p>
    <w:p w:rsidR="00A008A9" w:rsidRDefault="00837015" w:rsidP="00A008A9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="00A008A9" w:rsidRPr="00824FEE">
        <w:rPr>
          <w:sz w:val="28"/>
          <w:szCs w:val="28"/>
          <w:lang w:eastAsia="ar-SA"/>
        </w:rPr>
        <w:t xml:space="preserve">Внести в </w:t>
      </w:r>
      <w:r w:rsidR="001E45AC">
        <w:rPr>
          <w:sz w:val="28"/>
          <w:szCs w:val="28"/>
          <w:lang w:eastAsia="ar-SA"/>
        </w:rPr>
        <w:t>решени</w:t>
      </w:r>
      <w:r w:rsidR="00A008A9">
        <w:rPr>
          <w:sz w:val="28"/>
          <w:szCs w:val="28"/>
          <w:lang w:eastAsia="ar-SA"/>
        </w:rPr>
        <w:t>е</w:t>
      </w:r>
      <w:r w:rsidR="001E45AC">
        <w:rPr>
          <w:sz w:val="28"/>
          <w:szCs w:val="28"/>
          <w:lang w:eastAsia="ar-SA"/>
        </w:rPr>
        <w:t xml:space="preserve"> Совета Гагаринского муниципального округа </w:t>
      </w:r>
      <w:r w:rsidR="001E45AC">
        <w:rPr>
          <w:sz w:val="28"/>
          <w:szCs w:val="28"/>
          <w:lang w:eastAsia="ar-SA"/>
        </w:rPr>
        <w:br/>
      </w:r>
      <w:r w:rsidR="00C6690C">
        <w:rPr>
          <w:sz w:val="28"/>
          <w:szCs w:val="28"/>
          <w:lang w:eastAsia="ar-SA"/>
        </w:rPr>
        <w:t xml:space="preserve">от </w:t>
      </w:r>
      <w:r w:rsidR="00FA3B4E">
        <w:rPr>
          <w:sz w:val="28"/>
          <w:szCs w:val="28"/>
          <w:lang w:eastAsia="ar-SA"/>
        </w:rPr>
        <w:t>23</w:t>
      </w:r>
      <w:r w:rsidR="00C6690C">
        <w:rPr>
          <w:sz w:val="28"/>
          <w:szCs w:val="28"/>
          <w:lang w:eastAsia="ar-SA"/>
        </w:rPr>
        <w:t xml:space="preserve"> </w:t>
      </w:r>
      <w:r w:rsidR="00FA3B4E">
        <w:rPr>
          <w:sz w:val="28"/>
          <w:szCs w:val="28"/>
          <w:lang w:eastAsia="ar-SA"/>
        </w:rPr>
        <w:t>ноября</w:t>
      </w:r>
      <w:r w:rsidR="00C6690C">
        <w:rPr>
          <w:sz w:val="28"/>
          <w:szCs w:val="28"/>
          <w:lang w:eastAsia="ar-SA"/>
        </w:rPr>
        <w:t xml:space="preserve"> 201</w:t>
      </w:r>
      <w:r w:rsidR="00FA3B4E">
        <w:rPr>
          <w:sz w:val="28"/>
          <w:szCs w:val="28"/>
          <w:lang w:eastAsia="ar-SA"/>
        </w:rPr>
        <w:t>8</w:t>
      </w:r>
      <w:r w:rsidR="001E45AC">
        <w:rPr>
          <w:sz w:val="28"/>
          <w:szCs w:val="28"/>
          <w:lang w:eastAsia="ar-SA"/>
        </w:rPr>
        <w:t xml:space="preserve"> </w:t>
      </w:r>
      <w:r w:rsidR="00C6690C">
        <w:rPr>
          <w:sz w:val="28"/>
          <w:szCs w:val="28"/>
          <w:lang w:eastAsia="ar-SA"/>
        </w:rPr>
        <w:t>г. №</w:t>
      </w:r>
      <w:r w:rsidR="001E45AC">
        <w:rPr>
          <w:sz w:val="28"/>
          <w:szCs w:val="28"/>
          <w:lang w:eastAsia="ar-SA"/>
        </w:rPr>
        <w:t xml:space="preserve"> </w:t>
      </w:r>
      <w:r w:rsidR="00FA3B4E">
        <w:rPr>
          <w:sz w:val="28"/>
          <w:szCs w:val="28"/>
          <w:lang w:eastAsia="ar-SA"/>
        </w:rPr>
        <w:t>132</w:t>
      </w:r>
      <w:r w:rsidR="003F207F" w:rsidRPr="003F207F">
        <w:rPr>
          <w:sz w:val="28"/>
          <w:szCs w:val="28"/>
          <w:lang w:eastAsia="ar-SA"/>
        </w:rPr>
        <w:t xml:space="preserve"> «</w:t>
      </w:r>
      <w:r w:rsidR="005715D3">
        <w:rPr>
          <w:bCs/>
          <w:sz w:val="28"/>
          <w:szCs w:val="28"/>
        </w:rPr>
        <w:t xml:space="preserve">Об утверждении Положения о бюджетном процессе </w:t>
      </w:r>
      <w:r w:rsidR="005715D3">
        <w:rPr>
          <w:bCs/>
          <w:sz w:val="28"/>
          <w:szCs w:val="28"/>
        </w:rPr>
        <w:lastRenderedPageBreak/>
        <w:t>во</w:t>
      </w:r>
      <w:r w:rsidR="005715D3" w:rsidRPr="00114173">
        <w:rPr>
          <w:sz w:val="28"/>
          <w:szCs w:val="28"/>
        </w:rPr>
        <w:t xml:space="preserve"> внутригородско</w:t>
      </w:r>
      <w:r w:rsidR="005715D3">
        <w:rPr>
          <w:bCs/>
          <w:sz w:val="28"/>
          <w:szCs w:val="28"/>
        </w:rPr>
        <w:t>м</w:t>
      </w:r>
      <w:r w:rsidR="005715D3" w:rsidRPr="00114173">
        <w:rPr>
          <w:sz w:val="28"/>
          <w:szCs w:val="28"/>
        </w:rPr>
        <w:t xml:space="preserve"> муниципально</w:t>
      </w:r>
      <w:r w:rsidR="005715D3">
        <w:rPr>
          <w:bCs/>
          <w:sz w:val="28"/>
          <w:szCs w:val="28"/>
        </w:rPr>
        <w:t>м</w:t>
      </w:r>
      <w:r w:rsidR="005715D3" w:rsidRPr="00114173">
        <w:rPr>
          <w:sz w:val="28"/>
          <w:szCs w:val="28"/>
        </w:rPr>
        <w:t xml:space="preserve"> образовани</w:t>
      </w:r>
      <w:r w:rsidR="005715D3">
        <w:rPr>
          <w:bCs/>
          <w:sz w:val="28"/>
          <w:szCs w:val="28"/>
        </w:rPr>
        <w:t>и</w:t>
      </w:r>
      <w:r w:rsidR="005715D3" w:rsidRPr="00114173">
        <w:rPr>
          <w:sz w:val="28"/>
          <w:szCs w:val="28"/>
        </w:rPr>
        <w:t xml:space="preserve"> города Севастополя Гагаринский муниципальный </w:t>
      </w:r>
      <w:r w:rsidR="005715D3" w:rsidRPr="00FA3B4E">
        <w:rPr>
          <w:bCs/>
          <w:sz w:val="28"/>
          <w:szCs w:val="28"/>
        </w:rPr>
        <w:t>округ</w:t>
      </w:r>
      <w:r w:rsidR="00FA3B4E" w:rsidRPr="00FA3B4E">
        <w:rPr>
          <w:bCs/>
          <w:sz w:val="28"/>
          <w:szCs w:val="28"/>
        </w:rPr>
        <w:t xml:space="preserve"> </w:t>
      </w:r>
      <w:r w:rsidR="00FA3B4E" w:rsidRPr="00AC45C1">
        <w:rPr>
          <w:bCs/>
          <w:sz w:val="28"/>
          <w:szCs w:val="28"/>
        </w:rPr>
        <w:t>в новой редакции</w:t>
      </w:r>
      <w:r w:rsidR="003F207F" w:rsidRPr="00FA3B4E">
        <w:rPr>
          <w:bCs/>
          <w:sz w:val="28"/>
          <w:szCs w:val="28"/>
        </w:rPr>
        <w:t>»</w:t>
      </w:r>
      <w:r w:rsidR="001E45AC">
        <w:rPr>
          <w:sz w:val="28"/>
          <w:szCs w:val="28"/>
          <w:lang w:eastAsia="ar-SA"/>
        </w:rPr>
        <w:t xml:space="preserve"> </w:t>
      </w:r>
      <w:r w:rsidR="00A008A9" w:rsidRPr="00824FEE">
        <w:rPr>
          <w:sz w:val="28"/>
          <w:szCs w:val="28"/>
          <w:lang w:eastAsia="ar-SA"/>
        </w:rPr>
        <w:t>следующие изменения:</w:t>
      </w:r>
    </w:p>
    <w:p w:rsidR="00FA3B4E" w:rsidRDefault="0058542B" w:rsidP="00652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1)</w:t>
      </w:r>
      <w:r w:rsidR="00A008A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ч</w:t>
      </w:r>
      <w:r w:rsidR="00C709C2">
        <w:rPr>
          <w:sz w:val="28"/>
          <w:szCs w:val="28"/>
          <w:lang w:eastAsia="ar-SA"/>
        </w:rPr>
        <w:t>асть</w:t>
      </w:r>
      <w:r w:rsidR="00FA3B4E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A008A9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7 главы </w:t>
      </w:r>
      <w:r>
        <w:rPr>
          <w:sz w:val="28"/>
          <w:szCs w:val="28"/>
          <w:lang w:val="en-US"/>
        </w:rPr>
        <w:t>II</w:t>
      </w:r>
      <w:r w:rsidR="000B2705">
        <w:rPr>
          <w:sz w:val="28"/>
          <w:szCs w:val="28"/>
        </w:rPr>
        <w:t xml:space="preserve"> </w:t>
      </w:r>
      <w:r w:rsidR="00652B6D">
        <w:rPr>
          <w:sz w:val="28"/>
          <w:szCs w:val="28"/>
        </w:rPr>
        <w:t xml:space="preserve">Положения </w:t>
      </w:r>
      <w:r w:rsidR="00652B6D">
        <w:rPr>
          <w:bCs/>
          <w:sz w:val="28"/>
          <w:szCs w:val="28"/>
        </w:rPr>
        <w:t>о бюджетном процессе во</w:t>
      </w:r>
      <w:r w:rsidR="00652B6D" w:rsidRPr="00114173">
        <w:rPr>
          <w:sz w:val="28"/>
          <w:szCs w:val="28"/>
        </w:rPr>
        <w:t xml:space="preserve"> внутригородско</w:t>
      </w:r>
      <w:r w:rsidR="00652B6D">
        <w:rPr>
          <w:bCs/>
          <w:sz w:val="28"/>
          <w:szCs w:val="28"/>
        </w:rPr>
        <w:t>м</w:t>
      </w:r>
      <w:r w:rsidR="00652B6D" w:rsidRPr="00114173">
        <w:rPr>
          <w:sz w:val="28"/>
          <w:szCs w:val="28"/>
        </w:rPr>
        <w:t xml:space="preserve"> муниципально</w:t>
      </w:r>
      <w:r w:rsidR="00652B6D">
        <w:rPr>
          <w:bCs/>
          <w:sz w:val="28"/>
          <w:szCs w:val="28"/>
        </w:rPr>
        <w:t>м</w:t>
      </w:r>
      <w:r w:rsidR="00652B6D" w:rsidRPr="00114173">
        <w:rPr>
          <w:sz w:val="28"/>
          <w:szCs w:val="28"/>
        </w:rPr>
        <w:t xml:space="preserve"> образовани</w:t>
      </w:r>
      <w:r w:rsidR="00652B6D">
        <w:rPr>
          <w:bCs/>
          <w:sz w:val="28"/>
          <w:szCs w:val="28"/>
        </w:rPr>
        <w:t>и</w:t>
      </w:r>
      <w:r w:rsidR="00652B6D" w:rsidRPr="00114173">
        <w:rPr>
          <w:sz w:val="28"/>
          <w:szCs w:val="28"/>
        </w:rPr>
        <w:t xml:space="preserve"> города Севастополя Гагаринский муниципальный </w:t>
      </w:r>
      <w:r w:rsidR="00652B6D" w:rsidRPr="00FA3B4E">
        <w:rPr>
          <w:bCs/>
          <w:sz w:val="28"/>
          <w:szCs w:val="28"/>
        </w:rPr>
        <w:t xml:space="preserve">округ </w:t>
      </w:r>
      <w:r w:rsidR="00652B6D" w:rsidRPr="00AC45C1">
        <w:rPr>
          <w:bCs/>
          <w:sz w:val="28"/>
          <w:szCs w:val="28"/>
        </w:rPr>
        <w:t>в новой редакции</w:t>
      </w:r>
      <w:r w:rsidR="00652B6D">
        <w:rPr>
          <w:sz w:val="28"/>
          <w:szCs w:val="28"/>
        </w:rPr>
        <w:t xml:space="preserve">, утвержденного решением </w:t>
      </w:r>
      <w:r w:rsidR="00652B6D" w:rsidRPr="00652B6D">
        <w:rPr>
          <w:sz w:val="28"/>
          <w:szCs w:val="28"/>
        </w:rPr>
        <w:t>Совета Гага</w:t>
      </w:r>
      <w:r w:rsidR="00652B6D">
        <w:rPr>
          <w:sz w:val="28"/>
          <w:szCs w:val="28"/>
        </w:rPr>
        <w:t>ринского муниципального округа от</w:t>
      </w:r>
      <w:r w:rsidR="007F773C">
        <w:rPr>
          <w:sz w:val="28"/>
          <w:szCs w:val="28"/>
        </w:rPr>
        <w:t xml:space="preserve"> 23 ноября 2018 г.</w:t>
      </w:r>
      <w:r w:rsidR="007F773C">
        <w:rPr>
          <w:sz w:val="28"/>
          <w:szCs w:val="28"/>
        </w:rPr>
        <w:br/>
      </w:r>
      <w:r w:rsidR="00652B6D" w:rsidRPr="00652B6D">
        <w:rPr>
          <w:sz w:val="28"/>
          <w:szCs w:val="28"/>
        </w:rPr>
        <w:t>№ 132</w:t>
      </w:r>
      <w:r w:rsidR="00652B6D">
        <w:rPr>
          <w:sz w:val="28"/>
          <w:szCs w:val="28"/>
        </w:rPr>
        <w:t xml:space="preserve">, </w:t>
      </w:r>
      <w:r w:rsidR="00FA3B4E">
        <w:rPr>
          <w:sz w:val="28"/>
          <w:szCs w:val="28"/>
        </w:rPr>
        <w:t>изложить в новой редакции</w:t>
      </w:r>
      <w:r w:rsidR="00FA3B4E">
        <w:rPr>
          <w:sz w:val="28"/>
          <w:szCs w:val="28"/>
          <w:lang w:eastAsia="ar-SA"/>
        </w:rPr>
        <w:t>:</w:t>
      </w:r>
    </w:p>
    <w:p w:rsidR="000B2705" w:rsidRPr="000B2705" w:rsidRDefault="000B2705" w:rsidP="000B2705">
      <w:pPr>
        <w:pStyle w:val="a3"/>
        <w:tabs>
          <w:tab w:val="left" w:pos="1030"/>
        </w:tabs>
        <w:ind w:firstLine="810"/>
        <w:rPr>
          <w:sz w:val="28"/>
          <w:szCs w:val="28"/>
        </w:rPr>
      </w:pPr>
      <w:r>
        <w:rPr>
          <w:sz w:val="28"/>
          <w:szCs w:val="28"/>
        </w:rPr>
        <w:t>«</w:t>
      </w:r>
      <w:r w:rsidR="0058542B">
        <w:rPr>
          <w:sz w:val="28"/>
          <w:szCs w:val="28"/>
        </w:rPr>
        <w:t>7</w:t>
      </w:r>
      <w:r w:rsidRPr="000B2705">
        <w:rPr>
          <w:sz w:val="28"/>
          <w:szCs w:val="28"/>
        </w:rPr>
        <w:t xml:space="preserve">. </w:t>
      </w:r>
      <w:r w:rsidR="0058542B">
        <w:rPr>
          <w:sz w:val="28"/>
          <w:szCs w:val="28"/>
        </w:rPr>
        <w:t>Составление проекта бюджета основывается на</w:t>
      </w:r>
      <w:r w:rsidRPr="000B2705">
        <w:rPr>
          <w:sz w:val="28"/>
          <w:szCs w:val="28"/>
        </w:rPr>
        <w:t>:</w:t>
      </w:r>
    </w:p>
    <w:p w:rsidR="00880B6D" w:rsidRPr="00AE5093" w:rsidRDefault="000B2705" w:rsidP="0058542B">
      <w:pPr>
        <w:pStyle w:val="a3"/>
        <w:tabs>
          <w:tab w:val="left" w:pos="1030"/>
        </w:tabs>
        <w:ind w:firstLine="810"/>
        <w:rPr>
          <w:sz w:val="28"/>
          <w:szCs w:val="28"/>
        </w:rPr>
      </w:pPr>
      <w:r w:rsidRPr="000B2705">
        <w:rPr>
          <w:sz w:val="28"/>
          <w:szCs w:val="28"/>
        </w:rPr>
        <w:t xml:space="preserve">- </w:t>
      </w:r>
      <w:r w:rsidR="0058542B">
        <w:rPr>
          <w:sz w:val="28"/>
          <w:szCs w:val="28"/>
        </w:rPr>
        <w:t>бюджетном послании Президента Рос</w:t>
      </w:r>
      <w:r w:rsidR="009B4725">
        <w:rPr>
          <w:sz w:val="28"/>
          <w:szCs w:val="28"/>
        </w:rPr>
        <w:t>сийской Федерации Федеральному С</w:t>
      </w:r>
      <w:r w:rsidR="0058542B">
        <w:rPr>
          <w:sz w:val="28"/>
          <w:szCs w:val="28"/>
        </w:rPr>
        <w:t>обранию Российской Федерации, определяющим бюджетную политику (требования к бюджетной политике) в Российской Федерации</w:t>
      </w:r>
      <w:r w:rsidRPr="000B2705">
        <w:rPr>
          <w:sz w:val="28"/>
          <w:szCs w:val="28"/>
        </w:rPr>
        <w:t>;</w:t>
      </w:r>
    </w:p>
    <w:p w:rsidR="00880B6D" w:rsidRPr="00880B6D" w:rsidRDefault="00880B6D" w:rsidP="00880B6D">
      <w:pPr>
        <w:pStyle w:val="a3"/>
        <w:tabs>
          <w:tab w:val="left" w:pos="1030"/>
        </w:tabs>
        <w:ind w:firstLine="810"/>
        <w:jc w:val="center"/>
        <w:rPr>
          <w:sz w:val="6"/>
          <w:szCs w:val="6"/>
        </w:rPr>
      </w:pPr>
    </w:p>
    <w:p w:rsidR="000B2705" w:rsidRDefault="000B2705" w:rsidP="000B2705">
      <w:pPr>
        <w:pStyle w:val="a3"/>
        <w:tabs>
          <w:tab w:val="left" w:pos="1030"/>
        </w:tabs>
        <w:ind w:firstLine="810"/>
        <w:rPr>
          <w:sz w:val="28"/>
          <w:szCs w:val="28"/>
        </w:rPr>
      </w:pPr>
      <w:r w:rsidRPr="000B2705">
        <w:rPr>
          <w:sz w:val="28"/>
          <w:szCs w:val="28"/>
        </w:rPr>
        <w:t xml:space="preserve">- </w:t>
      </w:r>
      <w:r w:rsidR="0058542B">
        <w:rPr>
          <w:sz w:val="28"/>
          <w:szCs w:val="28"/>
        </w:rPr>
        <w:t>основных направлениях бюджетной и налоговой политики Российской Федерации, города Севастополя, внутригородского</w:t>
      </w:r>
      <w:r w:rsidR="0067792A">
        <w:rPr>
          <w:sz w:val="28"/>
          <w:szCs w:val="28"/>
        </w:rPr>
        <w:t xml:space="preserve"> муниципального образования</w:t>
      </w:r>
      <w:r w:rsidRPr="000B2705">
        <w:rPr>
          <w:sz w:val="28"/>
          <w:szCs w:val="28"/>
        </w:rPr>
        <w:t>;</w:t>
      </w:r>
    </w:p>
    <w:p w:rsidR="00832C24" w:rsidRPr="000B2705" w:rsidRDefault="00832C24" w:rsidP="000B2705">
      <w:pPr>
        <w:pStyle w:val="a3"/>
        <w:tabs>
          <w:tab w:val="left" w:pos="1030"/>
        </w:tabs>
        <w:ind w:firstLine="810"/>
        <w:rPr>
          <w:sz w:val="28"/>
          <w:szCs w:val="28"/>
        </w:rPr>
      </w:pPr>
      <w:r>
        <w:rPr>
          <w:sz w:val="28"/>
          <w:szCs w:val="28"/>
        </w:rPr>
        <w:t>- прогнозе социально – экономического развития внутригородского муниципального образования</w:t>
      </w:r>
      <w:r w:rsidR="009B4725">
        <w:rPr>
          <w:sz w:val="28"/>
          <w:szCs w:val="28"/>
        </w:rPr>
        <w:t>;</w:t>
      </w:r>
    </w:p>
    <w:p w:rsidR="000B2705" w:rsidRPr="000B2705" w:rsidRDefault="000B2705" w:rsidP="000B2705">
      <w:pPr>
        <w:pStyle w:val="a3"/>
        <w:tabs>
          <w:tab w:val="left" w:pos="1030"/>
        </w:tabs>
        <w:ind w:firstLine="810"/>
        <w:rPr>
          <w:sz w:val="28"/>
          <w:szCs w:val="28"/>
        </w:rPr>
      </w:pPr>
      <w:r w:rsidRPr="000B2705">
        <w:rPr>
          <w:sz w:val="28"/>
          <w:szCs w:val="28"/>
        </w:rPr>
        <w:t xml:space="preserve">- </w:t>
      </w:r>
      <w:r w:rsidR="00832C24" w:rsidRPr="00832C24">
        <w:rPr>
          <w:sz w:val="28"/>
          <w:szCs w:val="28"/>
        </w:rPr>
        <w:t>бюджетном прогнозе (проекте бюджетного прогноза, проекте изменений бюджетного п</w:t>
      </w:r>
      <w:r w:rsidR="00832C24">
        <w:rPr>
          <w:sz w:val="28"/>
          <w:szCs w:val="28"/>
        </w:rPr>
        <w:t>рогноза) на долгосрочный период</w:t>
      </w:r>
      <w:r w:rsidRPr="000B2705">
        <w:rPr>
          <w:sz w:val="28"/>
          <w:szCs w:val="28"/>
        </w:rPr>
        <w:t>;</w:t>
      </w:r>
    </w:p>
    <w:p w:rsidR="000B2705" w:rsidRPr="000B2705" w:rsidRDefault="000B2705" w:rsidP="000B2705">
      <w:pPr>
        <w:pStyle w:val="a3"/>
        <w:tabs>
          <w:tab w:val="left" w:pos="1030"/>
        </w:tabs>
        <w:ind w:firstLine="810"/>
        <w:rPr>
          <w:sz w:val="28"/>
          <w:szCs w:val="28"/>
        </w:rPr>
      </w:pPr>
      <w:r w:rsidRPr="000B2705">
        <w:rPr>
          <w:sz w:val="28"/>
          <w:szCs w:val="28"/>
        </w:rPr>
        <w:t xml:space="preserve">- </w:t>
      </w:r>
      <w:r w:rsidR="00832C24">
        <w:rPr>
          <w:sz w:val="28"/>
          <w:szCs w:val="28"/>
        </w:rPr>
        <w:t>муниципальных программах (проектах муниципальных программ, проектах изменений указанных программ)</w:t>
      </w:r>
      <w:r w:rsidR="008C58A8">
        <w:rPr>
          <w:sz w:val="28"/>
          <w:szCs w:val="28"/>
        </w:rPr>
        <w:t>.»</w:t>
      </w:r>
      <w:r w:rsidR="00832C24">
        <w:rPr>
          <w:sz w:val="28"/>
          <w:szCs w:val="28"/>
        </w:rPr>
        <w:t>.</w:t>
      </w:r>
    </w:p>
    <w:p w:rsidR="00A008A9" w:rsidRPr="00B35509" w:rsidRDefault="00A008A9" w:rsidP="00A008A9">
      <w:pPr>
        <w:pStyle w:val="a7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  <w:r w:rsidRPr="00155BEA">
        <w:rPr>
          <w:rFonts w:eastAsia="MS Mincho"/>
          <w:sz w:val="28"/>
          <w:szCs w:val="28"/>
        </w:rPr>
        <w:t>2. Настоящее</w:t>
      </w:r>
      <w:r>
        <w:rPr>
          <w:rFonts w:eastAsia="MS Mincho"/>
          <w:sz w:val="28"/>
          <w:szCs w:val="28"/>
        </w:rPr>
        <w:t xml:space="preserve"> р</w:t>
      </w:r>
      <w:r w:rsidRPr="0034358C">
        <w:rPr>
          <w:rFonts w:eastAsia="MS Mincho"/>
          <w:sz w:val="28"/>
          <w:szCs w:val="28"/>
        </w:rPr>
        <w:t>ешение вступает в силу</w:t>
      </w:r>
      <w:r w:rsidRPr="00B35509">
        <w:rPr>
          <w:rFonts w:eastAsia="MS Mincho"/>
          <w:sz w:val="28"/>
          <w:szCs w:val="28"/>
        </w:rPr>
        <w:t xml:space="preserve"> </w:t>
      </w:r>
      <w:r w:rsidR="00435CC2">
        <w:rPr>
          <w:rFonts w:eastAsia="MS Mincho"/>
          <w:sz w:val="28"/>
          <w:szCs w:val="28"/>
        </w:rPr>
        <w:t>со дня его официального обнародования.</w:t>
      </w:r>
    </w:p>
    <w:p w:rsidR="00A008A9" w:rsidRPr="007B63D9" w:rsidRDefault="00A008A9" w:rsidP="00A008A9">
      <w:pPr>
        <w:pStyle w:val="a7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  <w:r w:rsidRPr="007B63D9">
        <w:rPr>
          <w:rFonts w:eastAsia="MS Mincho"/>
          <w:sz w:val="28"/>
          <w:szCs w:val="28"/>
        </w:rPr>
        <w:t xml:space="preserve">3. </w:t>
      </w:r>
      <w:r>
        <w:rPr>
          <w:rFonts w:eastAsia="MS Mincho"/>
          <w:sz w:val="28"/>
          <w:szCs w:val="28"/>
        </w:rPr>
        <w:t xml:space="preserve">  </w:t>
      </w:r>
      <w:r w:rsidRPr="007B63D9">
        <w:rPr>
          <w:rFonts w:eastAsia="MS Mincho"/>
          <w:sz w:val="28"/>
          <w:szCs w:val="28"/>
        </w:rPr>
        <w:t xml:space="preserve">Контроль исполнения настоящего </w:t>
      </w:r>
      <w:r>
        <w:rPr>
          <w:rFonts w:eastAsia="MS Mincho"/>
          <w:sz w:val="28"/>
          <w:szCs w:val="28"/>
        </w:rPr>
        <w:t>р</w:t>
      </w:r>
      <w:r w:rsidRPr="007B63D9">
        <w:rPr>
          <w:rFonts w:eastAsia="MS Mincho"/>
          <w:sz w:val="28"/>
          <w:szCs w:val="28"/>
        </w:rPr>
        <w:t>ешения оставляю за собой.</w:t>
      </w:r>
    </w:p>
    <w:p w:rsidR="00A008A9" w:rsidRDefault="00A008A9" w:rsidP="00A008A9">
      <w:pPr>
        <w:ind w:firstLine="720"/>
        <w:jc w:val="center"/>
        <w:rPr>
          <w:b/>
          <w:bCs/>
          <w:sz w:val="28"/>
          <w:szCs w:val="28"/>
        </w:rPr>
      </w:pPr>
    </w:p>
    <w:p w:rsidR="000B2705" w:rsidRDefault="000B2705" w:rsidP="00123B85">
      <w:pPr>
        <w:jc w:val="both"/>
        <w:rPr>
          <w:sz w:val="28"/>
          <w:szCs w:val="28"/>
          <w:lang w:eastAsia="ar-SA"/>
        </w:rPr>
      </w:pPr>
    </w:p>
    <w:p w:rsidR="00A21725" w:rsidRDefault="001B3D60" w:rsidP="00123B8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внутригородского муниципального</w:t>
      </w:r>
      <w:r w:rsidR="00A2172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образования, </w:t>
      </w:r>
    </w:p>
    <w:p w:rsidR="00A21725" w:rsidRDefault="001B3D60" w:rsidP="00123B8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исполняющий полномочия председателя </w:t>
      </w:r>
      <w:r w:rsidRPr="004E6E67">
        <w:rPr>
          <w:sz w:val="28"/>
          <w:szCs w:val="28"/>
          <w:lang w:eastAsia="ar-SA"/>
        </w:rPr>
        <w:t>Совета</w:t>
      </w:r>
      <w:r>
        <w:rPr>
          <w:sz w:val="28"/>
          <w:szCs w:val="28"/>
          <w:lang w:eastAsia="ar-SA"/>
        </w:rPr>
        <w:t>,</w:t>
      </w:r>
    </w:p>
    <w:p w:rsidR="00092391" w:rsidRPr="00092391" w:rsidRDefault="001B3D60" w:rsidP="007F773C">
      <w:pPr>
        <w:jc w:val="both"/>
        <w:rPr>
          <w:sz w:val="20"/>
          <w:szCs w:val="20"/>
        </w:rPr>
      </w:pPr>
      <w:r>
        <w:rPr>
          <w:sz w:val="28"/>
          <w:szCs w:val="28"/>
          <w:lang w:eastAsia="ar-SA"/>
        </w:rPr>
        <w:t>Глава местной</w:t>
      </w:r>
      <w:r w:rsidR="00A21725" w:rsidRPr="00A21725">
        <w:rPr>
          <w:sz w:val="28"/>
          <w:szCs w:val="28"/>
          <w:lang w:eastAsia="ar-SA"/>
        </w:rPr>
        <w:t xml:space="preserve"> </w:t>
      </w:r>
      <w:r w:rsidR="00A21725">
        <w:rPr>
          <w:sz w:val="28"/>
          <w:szCs w:val="28"/>
          <w:lang w:eastAsia="ar-SA"/>
        </w:rPr>
        <w:t xml:space="preserve">администрации  </w:t>
      </w:r>
      <w:r w:rsidR="00A21725" w:rsidRPr="004E6E67">
        <w:rPr>
          <w:sz w:val="28"/>
          <w:szCs w:val="28"/>
          <w:lang w:eastAsia="ar-SA"/>
        </w:rPr>
        <w:t xml:space="preserve">                     </w:t>
      </w:r>
      <w:r w:rsidR="00A21725">
        <w:rPr>
          <w:sz w:val="28"/>
          <w:szCs w:val="28"/>
          <w:lang w:eastAsia="ar-SA"/>
        </w:rPr>
        <w:t xml:space="preserve">                                       </w:t>
      </w:r>
      <w:r w:rsidR="00832C24">
        <w:rPr>
          <w:sz w:val="28"/>
          <w:szCs w:val="28"/>
          <w:lang w:eastAsia="ar-SA"/>
        </w:rPr>
        <w:t>Е.В. Яковлева</w:t>
      </w:r>
    </w:p>
    <w:sectPr w:rsidR="00092391" w:rsidRPr="00092391" w:rsidSect="007F773C">
      <w:headerReference w:type="default" r:id="rId8"/>
      <w:pgSz w:w="11906" w:h="16838"/>
      <w:pgMar w:top="1134" w:right="567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864" w:rsidRDefault="00685864" w:rsidP="007B63D9">
      <w:r>
        <w:separator/>
      </w:r>
    </w:p>
  </w:endnote>
  <w:endnote w:type="continuationSeparator" w:id="0">
    <w:p w:rsidR="00685864" w:rsidRDefault="00685864" w:rsidP="007B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864" w:rsidRDefault="00685864" w:rsidP="007B63D9">
      <w:r>
        <w:separator/>
      </w:r>
    </w:p>
  </w:footnote>
  <w:footnote w:type="continuationSeparator" w:id="0">
    <w:p w:rsidR="00685864" w:rsidRDefault="00685864" w:rsidP="007B6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725" w:rsidRDefault="009B472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F773C">
      <w:rPr>
        <w:noProof/>
      </w:rPr>
      <w:t>2</w:t>
    </w:r>
    <w:r>
      <w:fldChar w:fldCharType="end"/>
    </w:r>
  </w:p>
  <w:p w:rsidR="009B4725" w:rsidRDefault="009B4725">
    <w:pPr>
      <w:pStyle w:val="a5"/>
    </w:pPr>
  </w:p>
  <w:p w:rsidR="009B4725" w:rsidRDefault="009B47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C6F02"/>
    <w:multiLevelType w:val="hybridMultilevel"/>
    <w:tmpl w:val="5D3AF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5741"/>
    <w:multiLevelType w:val="hybridMultilevel"/>
    <w:tmpl w:val="67301A32"/>
    <w:lvl w:ilvl="0" w:tplc="AC12C0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E772A7"/>
    <w:multiLevelType w:val="multilevel"/>
    <w:tmpl w:val="1DD86C2C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00"/>
        </w:tabs>
        <w:ind w:left="4500" w:hanging="2160"/>
      </w:pPr>
      <w:rPr>
        <w:rFonts w:hint="default"/>
      </w:rPr>
    </w:lvl>
  </w:abstractNum>
  <w:abstractNum w:abstractNumId="3" w15:restartNumberingAfterBreak="0">
    <w:nsid w:val="5266635A"/>
    <w:multiLevelType w:val="hybridMultilevel"/>
    <w:tmpl w:val="BF64F732"/>
    <w:lvl w:ilvl="0" w:tplc="50D20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B4"/>
    <w:rsid w:val="00036A33"/>
    <w:rsid w:val="000442D4"/>
    <w:rsid w:val="000528CC"/>
    <w:rsid w:val="00053B9D"/>
    <w:rsid w:val="000740EC"/>
    <w:rsid w:val="0008032A"/>
    <w:rsid w:val="00092391"/>
    <w:rsid w:val="000A5BF0"/>
    <w:rsid w:val="000A789A"/>
    <w:rsid w:val="000B1554"/>
    <w:rsid w:val="000B2705"/>
    <w:rsid w:val="000B30AF"/>
    <w:rsid w:val="000D236B"/>
    <w:rsid w:val="000F7815"/>
    <w:rsid w:val="0010040E"/>
    <w:rsid w:val="0012063E"/>
    <w:rsid w:val="00121AD1"/>
    <w:rsid w:val="00123B85"/>
    <w:rsid w:val="00124D3C"/>
    <w:rsid w:val="00131F42"/>
    <w:rsid w:val="001448BB"/>
    <w:rsid w:val="001519DC"/>
    <w:rsid w:val="00172DF3"/>
    <w:rsid w:val="00173B8D"/>
    <w:rsid w:val="00177DAF"/>
    <w:rsid w:val="00194A1E"/>
    <w:rsid w:val="00196FA9"/>
    <w:rsid w:val="001A66CC"/>
    <w:rsid w:val="001B3BBD"/>
    <w:rsid w:val="001B3D60"/>
    <w:rsid w:val="001E0474"/>
    <w:rsid w:val="001E45AC"/>
    <w:rsid w:val="002065A1"/>
    <w:rsid w:val="002077D8"/>
    <w:rsid w:val="002172DB"/>
    <w:rsid w:val="002247D0"/>
    <w:rsid w:val="00232DBC"/>
    <w:rsid w:val="00241E1F"/>
    <w:rsid w:val="00250F21"/>
    <w:rsid w:val="0028537B"/>
    <w:rsid w:val="002F6E37"/>
    <w:rsid w:val="00310472"/>
    <w:rsid w:val="00327A5F"/>
    <w:rsid w:val="0034358C"/>
    <w:rsid w:val="00350A8A"/>
    <w:rsid w:val="00356119"/>
    <w:rsid w:val="00383E94"/>
    <w:rsid w:val="00387855"/>
    <w:rsid w:val="003949CC"/>
    <w:rsid w:val="003A7E27"/>
    <w:rsid w:val="003B38E3"/>
    <w:rsid w:val="003D29FC"/>
    <w:rsid w:val="003D3E7F"/>
    <w:rsid w:val="003D5466"/>
    <w:rsid w:val="003E253B"/>
    <w:rsid w:val="003F207F"/>
    <w:rsid w:val="00401140"/>
    <w:rsid w:val="00407654"/>
    <w:rsid w:val="00435CC2"/>
    <w:rsid w:val="004418E9"/>
    <w:rsid w:val="00441CBE"/>
    <w:rsid w:val="0047052E"/>
    <w:rsid w:val="00476C3B"/>
    <w:rsid w:val="00481EAA"/>
    <w:rsid w:val="0048641B"/>
    <w:rsid w:val="00490F9E"/>
    <w:rsid w:val="00492966"/>
    <w:rsid w:val="004B14A9"/>
    <w:rsid w:val="004B2644"/>
    <w:rsid w:val="004B413D"/>
    <w:rsid w:val="004B4ED4"/>
    <w:rsid w:val="004B6A16"/>
    <w:rsid w:val="004D069F"/>
    <w:rsid w:val="004D2B47"/>
    <w:rsid w:val="004E0F9B"/>
    <w:rsid w:val="004E6B9B"/>
    <w:rsid w:val="004E6C26"/>
    <w:rsid w:val="00512A39"/>
    <w:rsid w:val="00513B2D"/>
    <w:rsid w:val="005219D2"/>
    <w:rsid w:val="00531064"/>
    <w:rsid w:val="005371E6"/>
    <w:rsid w:val="0053770F"/>
    <w:rsid w:val="00541EA8"/>
    <w:rsid w:val="00543940"/>
    <w:rsid w:val="00552431"/>
    <w:rsid w:val="00554DF4"/>
    <w:rsid w:val="0055742D"/>
    <w:rsid w:val="00560ADF"/>
    <w:rsid w:val="005715D3"/>
    <w:rsid w:val="00575EBF"/>
    <w:rsid w:val="00577D10"/>
    <w:rsid w:val="00582C8F"/>
    <w:rsid w:val="0058542B"/>
    <w:rsid w:val="005B7845"/>
    <w:rsid w:val="005C3ECD"/>
    <w:rsid w:val="005C558C"/>
    <w:rsid w:val="005D0769"/>
    <w:rsid w:val="005E4D08"/>
    <w:rsid w:val="005E6C94"/>
    <w:rsid w:val="005F06B6"/>
    <w:rsid w:val="005F6BEF"/>
    <w:rsid w:val="00652B6D"/>
    <w:rsid w:val="006571BA"/>
    <w:rsid w:val="0066425D"/>
    <w:rsid w:val="006768A1"/>
    <w:rsid w:val="0067792A"/>
    <w:rsid w:val="00685864"/>
    <w:rsid w:val="00685E33"/>
    <w:rsid w:val="006B63AD"/>
    <w:rsid w:val="006C2692"/>
    <w:rsid w:val="006C3B30"/>
    <w:rsid w:val="006E149E"/>
    <w:rsid w:val="006F3CF1"/>
    <w:rsid w:val="006F41AD"/>
    <w:rsid w:val="006F76F3"/>
    <w:rsid w:val="006F7BCF"/>
    <w:rsid w:val="007127C9"/>
    <w:rsid w:val="00733A47"/>
    <w:rsid w:val="007451CD"/>
    <w:rsid w:val="00746A5A"/>
    <w:rsid w:val="0075496F"/>
    <w:rsid w:val="00761002"/>
    <w:rsid w:val="007668C3"/>
    <w:rsid w:val="00784A63"/>
    <w:rsid w:val="00786830"/>
    <w:rsid w:val="00790B7E"/>
    <w:rsid w:val="0079291C"/>
    <w:rsid w:val="00793883"/>
    <w:rsid w:val="00795F65"/>
    <w:rsid w:val="007A14EA"/>
    <w:rsid w:val="007A45D9"/>
    <w:rsid w:val="007B1006"/>
    <w:rsid w:val="007B2B15"/>
    <w:rsid w:val="007B63D9"/>
    <w:rsid w:val="007C271F"/>
    <w:rsid w:val="007C67C7"/>
    <w:rsid w:val="007F2D20"/>
    <w:rsid w:val="007F37AF"/>
    <w:rsid w:val="007F3A2E"/>
    <w:rsid w:val="007F773C"/>
    <w:rsid w:val="008125D0"/>
    <w:rsid w:val="00823C20"/>
    <w:rsid w:val="00832C24"/>
    <w:rsid w:val="0083306D"/>
    <w:rsid w:val="008333F8"/>
    <w:rsid w:val="00837015"/>
    <w:rsid w:val="008423E3"/>
    <w:rsid w:val="008445E6"/>
    <w:rsid w:val="00844F99"/>
    <w:rsid w:val="008700AA"/>
    <w:rsid w:val="00875A14"/>
    <w:rsid w:val="00880B6D"/>
    <w:rsid w:val="00883B38"/>
    <w:rsid w:val="008940A6"/>
    <w:rsid w:val="008A1E82"/>
    <w:rsid w:val="008A4192"/>
    <w:rsid w:val="008A49FD"/>
    <w:rsid w:val="008B342B"/>
    <w:rsid w:val="008B37AD"/>
    <w:rsid w:val="008B3B80"/>
    <w:rsid w:val="008B48A8"/>
    <w:rsid w:val="008C3685"/>
    <w:rsid w:val="008C58A8"/>
    <w:rsid w:val="008D3528"/>
    <w:rsid w:val="008D7CA1"/>
    <w:rsid w:val="008E1C10"/>
    <w:rsid w:val="008E7E0F"/>
    <w:rsid w:val="00933CA1"/>
    <w:rsid w:val="009572D4"/>
    <w:rsid w:val="0095780B"/>
    <w:rsid w:val="009711BE"/>
    <w:rsid w:val="00972380"/>
    <w:rsid w:val="00974612"/>
    <w:rsid w:val="009A4476"/>
    <w:rsid w:val="009B4725"/>
    <w:rsid w:val="009E1D15"/>
    <w:rsid w:val="009F5008"/>
    <w:rsid w:val="00A008A9"/>
    <w:rsid w:val="00A21725"/>
    <w:rsid w:val="00A33AB4"/>
    <w:rsid w:val="00A378D2"/>
    <w:rsid w:val="00A41CED"/>
    <w:rsid w:val="00A429A6"/>
    <w:rsid w:val="00A45DCB"/>
    <w:rsid w:val="00A5494F"/>
    <w:rsid w:val="00A671F9"/>
    <w:rsid w:val="00A7627D"/>
    <w:rsid w:val="00A76A1E"/>
    <w:rsid w:val="00AA5589"/>
    <w:rsid w:val="00AC45C1"/>
    <w:rsid w:val="00AD31DA"/>
    <w:rsid w:val="00AD7951"/>
    <w:rsid w:val="00AE5093"/>
    <w:rsid w:val="00B001C7"/>
    <w:rsid w:val="00B0452C"/>
    <w:rsid w:val="00B1019A"/>
    <w:rsid w:val="00B11F38"/>
    <w:rsid w:val="00B137B5"/>
    <w:rsid w:val="00B213DA"/>
    <w:rsid w:val="00B42213"/>
    <w:rsid w:val="00B438AA"/>
    <w:rsid w:val="00B5050F"/>
    <w:rsid w:val="00B50F02"/>
    <w:rsid w:val="00B546B8"/>
    <w:rsid w:val="00B7133E"/>
    <w:rsid w:val="00B8487A"/>
    <w:rsid w:val="00B95004"/>
    <w:rsid w:val="00BB48D1"/>
    <w:rsid w:val="00BC0F9B"/>
    <w:rsid w:val="00BD1587"/>
    <w:rsid w:val="00C14DC0"/>
    <w:rsid w:val="00C2247B"/>
    <w:rsid w:val="00C43D29"/>
    <w:rsid w:val="00C5023B"/>
    <w:rsid w:val="00C5646C"/>
    <w:rsid w:val="00C60CC9"/>
    <w:rsid w:val="00C6690C"/>
    <w:rsid w:val="00C709C2"/>
    <w:rsid w:val="00C77C1C"/>
    <w:rsid w:val="00C86189"/>
    <w:rsid w:val="00CB4F27"/>
    <w:rsid w:val="00CE52DF"/>
    <w:rsid w:val="00CF66E4"/>
    <w:rsid w:val="00D00AD6"/>
    <w:rsid w:val="00D2057F"/>
    <w:rsid w:val="00D21AC2"/>
    <w:rsid w:val="00D27861"/>
    <w:rsid w:val="00D27F35"/>
    <w:rsid w:val="00D3469A"/>
    <w:rsid w:val="00D35E51"/>
    <w:rsid w:val="00D71BEF"/>
    <w:rsid w:val="00D74E63"/>
    <w:rsid w:val="00D75D8A"/>
    <w:rsid w:val="00DA1188"/>
    <w:rsid w:val="00DB127E"/>
    <w:rsid w:val="00DC26F7"/>
    <w:rsid w:val="00DD20F2"/>
    <w:rsid w:val="00E12FE4"/>
    <w:rsid w:val="00E238ED"/>
    <w:rsid w:val="00E24836"/>
    <w:rsid w:val="00E43271"/>
    <w:rsid w:val="00E91434"/>
    <w:rsid w:val="00EB5E49"/>
    <w:rsid w:val="00EC1AF3"/>
    <w:rsid w:val="00EC61BC"/>
    <w:rsid w:val="00ED0FB2"/>
    <w:rsid w:val="00ED4EEF"/>
    <w:rsid w:val="00ED53ED"/>
    <w:rsid w:val="00EE6A7D"/>
    <w:rsid w:val="00EF6466"/>
    <w:rsid w:val="00F00D63"/>
    <w:rsid w:val="00F02259"/>
    <w:rsid w:val="00F07FED"/>
    <w:rsid w:val="00F1188C"/>
    <w:rsid w:val="00F33155"/>
    <w:rsid w:val="00F33504"/>
    <w:rsid w:val="00F46FBD"/>
    <w:rsid w:val="00F5141E"/>
    <w:rsid w:val="00F554CF"/>
    <w:rsid w:val="00F5682B"/>
    <w:rsid w:val="00F948B3"/>
    <w:rsid w:val="00FA3B4E"/>
    <w:rsid w:val="00FB59CD"/>
    <w:rsid w:val="00FD4185"/>
    <w:rsid w:val="00FE0472"/>
    <w:rsid w:val="00FE3A48"/>
    <w:rsid w:val="00FE3BC0"/>
    <w:rsid w:val="00FF6A5A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18920A-EBD2-407F-99A5-FF1B9C85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45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B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qFormat/>
    <w:rsid w:val="001B3D60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B3D60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Heading">
    <w:name w:val="Heading"/>
    <w:rsid w:val="001B3D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ody Text"/>
    <w:basedOn w:val="a"/>
    <w:link w:val="a4"/>
    <w:rsid w:val="001B3D60"/>
    <w:pPr>
      <w:jc w:val="both"/>
    </w:pPr>
  </w:style>
  <w:style w:type="character" w:customStyle="1" w:styleId="a4">
    <w:name w:val="Основной текст Знак"/>
    <w:basedOn w:val="a0"/>
    <w:link w:val="a3"/>
    <w:rsid w:val="001B3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1B3D6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1B3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rsid w:val="001B3D60"/>
    <w:pPr>
      <w:spacing w:before="100" w:beforeAutospacing="1" w:after="100" w:afterAutospacing="1"/>
    </w:pPr>
  </w:style>
  <w:style w:type="paragraph" w:styleId="a8">
    <w:name w:val="footer"/>
    <w:basedOn w:val="a"/>
    <w:link w:val="a9"/>
    <w:uiPriority w:val="99"/>
    <w:unhideWhenUsed/>
    <w:rsid w:val="001B3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3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1B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448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50A8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0A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45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d">
    <w:name w:val="Hyperlink"/>
    <w:basedOn w:val="a0"/>
    <w:uiPriority w:val="99"/>
    <w:unhideWhenUsed/>
    <w:rsid w:val="005371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orgotdel</cp:lastModifiedBy>
  <cp:revision>2</cp:revision>
  <cp:lastPrinted>2025-04-18T06:48:00Z</cp:lastPrinted>
  <dcterms:created xsi:type="dcterms:W3CDTF">2025-04-18T06:50:00Z</dcterms:created>
  <dcterms:modified xsi:type="dcterms:W3CDTF">2025-04-18T06:50:00Z</dcterms:modified>
</cp:coreProperties>
</file>